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19" w:rsidRPr="00A775DB" w:rsidRDefault="00EC5C19" w:rsidP="00EC5C19">
      <w:pPr>
        <w:pStyle w:val="BodyText"/>
        <w:spacing w:before="120"/>
        <w:ind w:left="0"/>
        <w:rPr>
          <w:color w:val="861714"/>
          <w:sz w:val="40"/>
          <w:szCs w:val="40"/>
        </w:rPr>
      </w:pPr>
      <w:r>
        <w:rPr>
          <w:noProof/>
          <w:color w:val="861714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-2771</wp:posOffset>
            </wp:positionH>
            <wp:positionV relativeFrom="paragraph">
              <wp:posOffset>80356</wp:posOffset>
            </wp:positionV>
            <wp:extent cx="929148" cy="82296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BVI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14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5DB">
        <w:rPr>
          <w:color w:val="861714"/>
          <w:sz w:val="40"/>
          <w:szCs w:val="40"/>
        </w:rPr>
        <w:t>Texas School for the Blind &amp; Visually Impaired</w:t>
      </w:r>
    </w:p>
    <w:p w:rsidR="00EC5C19" w:rsidRPr="0020297A" w:rsidRDefault="00EC5C19" w:rsidP="00EC5C19">
      <w:pPr>
        <w:pStyle w:val="BodyText"/>
        <w:spacing w:before="120"/>
        <w:ind w:left="0"/>
        <w:rPr>
          <w:color w:val="970102"/>
          <w:sz w:val="32"/>
          <w:szCs w:val="32"/>
        </w:rPr>
      </w:pPr>
      <w:r w:rsidRPr="0020297A">
        <w:rPr>
          <w:color w:val="970102"/>
          <w:sz w:val="32"/>
          <w:szCs w:val="32"/>
        </w:rPr>
        <w:t>Outreach Programs</w:t>
      </w:r>
    </w:p>
    <w:p w:rsidR="00EC5C19" w:rsidRDefault="00EC5C19" w:rsidP="00EC5C19">
      <w:hyperlink r:id="rId5" w:history="1">
        <w:r w:rsidRPr="0020297A">
          <w:rPr>
            <w:rStyle w:val="Hyperlink"/>
            <w:color w:val="970102"/>
            <w:sz w:val="28"/>
            <w:szCs w:val="28"/>
          </w:rPr>
          <w:t>www.tsbvi.edu</w:t>
        </w:r>
      </w:hyperlink>
      <w:r w:rsidRPr="0020297A">
        <w:rPr>
          <w:color w:val="970102"/>
          <w:sz w:val="28"/>
          <w:szCs w:val="28"/>
        </w:rPr>
        <w:t xml:space="preserve">  </w:t>
      </w:r>
      <w:r w:rsidRPr="00A775DB">
        <w:rPr>
          <w:color w:val="861714"/>
          <w:sz w:val="28"/>
          <w:szCs w:val="28"/>
        </w:rPr>
        <w:t>| 512-454-8631 | 1100 W. 45</w:t>
      </w:r>
      <w:r w:rsidRPr="00A775DB">
        <w:rPr>
          <w:color w:val="861714"/>
          <w:sz w:val="28"/>
          <w:szCs w:val="28"/>
          <w:vertAlign w:val="superscript"/>
        </w:rPr>
        <w:t>th</w:t>
      </w:r>
      <w:r w:rsidRPr="00A775DB">
        <w:rPr>
          <w:color w:val="861714"/>
          <w:sz w:val="28"/>
          <w:szCs w:val="28"/>
        </w:rPr>
        <w:t xml:space="preserve"> St. | Austin, TX 78756</w:t>
      </w:r>
    </w:p>
    <w:p w:rsidR="00EC5C19" w:rsidRDefault="00EC5C19" w:rsidP="00E72B21"/>
    <w:p w:rsidR="00EC5C19" w:rsidRDefault="00EC5C19" w:rsidP="00EC5C19">
      <w:pPr>
        <w:pStyle w:val="Title"/>
      </w:pPr>
      <w:r>
        <w:t xml:space="preserve">Resources for </w:t>
      </w:r>
      <w:r>
        <w:t xml:space="preserve">Dr. Eugene </w:t>
      </w:r>
      <w:proofErr w:type="spellStart"/>
      <w:r>
        <w:t>Bourquin</w:t>
      </w:r>
      <w:proofErr w:type="spellEnd"/>
      <w:r>
        <w:t>, DHA, COMS, Manhattan, NY </w:t>
      </w:r>
    </w:p>
    <w:p w:rsidR="00EC5C19" w:rsidRDefault="00EC5C19" w:rsidP="00EC5C19">
      <w:pPr>
        <w:pStyle w:val="Title"/>
      </w:pPr>
      <w:r>
        <w:t>Deafblind</w:t>
      </w:r>
      <w:r>
        <w:t xml:space="preserve"> Travelers: Street Crossing and</w:t>
      </w:r>
    </w:p>
    <w:p w:rsidR="00EC5C19" w:rsidRDefault="00EC5C19" w:rsidP="00EC5C19">
      <w:pPr>
        <w:pStyle w:val="Title"/>
      </w:pPr>
      <w:r>
        <w:t>Communicating with the Uninitiated Public</w:t>
      </w:r>
    </w:p>
    <w:p w:rsidR="00EC5C19" w:rsidRDefault="00EC5C19" w:rsidP="00E72B21"/>
    <w:p w:rsidR="00E72B21" w:rsidRPr="00E72B21" w:rsidRDefault="00EC5C19" w:rsidP="00E72B21">
      <w:r>
        <w:t xml:space="preserve">Email: </w:t>
      </w:r>
      <w:hyperlink r:id="rId6" w:tgtFrame="_blank" w:history="1">
        <w:r w:rsidR="00E72B21" w:rsidRPr="00E72B21">
          <w:rPr>
            <w:color w:val="1155CC"/>
            <w:u w:val="single"/>
          </w:rPr>
          <w:t>oandmhk@msn.com</w:t>
        </w:r>
      </w:hyperlink>
    </w:p>
    <w:p w:rsidR="00E72B21" w:rsidRPr="00E72B21" w:rsidRDefault="00E72B21" w:rsidP="00EC5C19">
      <w:pPr>
        <w:pStyle w:val="Heading1"/>
        <w:rPr>
          <w:rFonts w:eastAsia="Times New Roman"/>
        </w:rPr>
      </w:pPr>
      <w:r w:rsidRPr="00E72B21">
        <w:rPr>
          <w:rFonts w:eastAsia="Times New Roman"/>
        </w:rPr>
        <w:t xml:space="preserve">Bibliography </w:t>
      </w:r>
    </w:p>
    <w:p w:rsidR="00E72B21" w:rsidRPr="00E72B21" w:rsidRDefault="00E72B21" w:rsidP="00E72B21">
      <w:pPr>
        <w:rPr>
          <w:rFonts w:cs="Arial"/>
        </w:rPr>
      </w:pPr>
      <w:proofErr w:type="spellStart"/>
      <w:r w:rsidRPr="00E72B21">
        <w:rPr>
          <w:rFonts w:cs="Arial"/>
        </w:rPr>
        <w:t>Sauerburger</w:t>
      </w:r>
      <w:proofErr w:type="spellEnd"/>
      <w:r w:rsidRPr="00E72B21">
        <w:rPr>
          <w:rFonts w:cs="Arial"/>
        </w:rPr>
        <w:t xml:space="preserve">, D., </w:t>
      </w:r>
      <w:proofErr w:type="spellStart"/>
      <w:r w:rsidRPr="00E72B21">
        <w:rPr>
          <w:rFonts w:cs="Arial"/>
        </w:rPr>
        <w:t>Bourquin</w:t>
      </w:r>
      <w:proofErr w:type="spellEnd"/>
      <w:r w:rsidRPr="00E72B21">
        <w:rPr>
          <w:rFonts w:cs="Arial"/>
        </w:rPr>
        <w:t xml:space="preserve">, E., &amp; </w:t>
      </w:r>
      <w:proofErr w:type="spellStart"/>
      <w:r w:rsidRPr="00E72B21">
        <w:rPr>
          <w:rFonts w:cs="Arial"/>
        </w:rPr>
        <w:t>Sauerburger</w:t>
      </w:r>
      <w:proofErr w:type="spellEnd"/>
      <w:r w:rsidRPr="00E72B21">
        <w:rPr>
          <w:rFonts w:cs="Arial"/>
        </w:rPr>
        <w:t xml:space="preserve">, J. (2012). The Effectiveness of Deaf-Blind Pedestrians Warning Signage on Drivers' </w:t>
      </w:r>
      <w:proofErr w:type="spellStart"/>
      <w:r w:rsidRPr="00E72B21">
        <w:rPr>
          <w:rFonts w:cs="Arial"/>
        </w:rPr>
        <w:t>Behaviour</w:t>
      </w:r>
      <w:proofErr w:type="spellEnd"/>
      <w:r w:rsidRPr="00E72B21">
        <w:rPr>
          <w:rFonts w:cs="Arial"/>
        </w:rPr>
        <w:t> </w:t>
      </w:r>
      <w:r w:rsidRPr="00E72B21">
        <w:rPr>
          <w:rFonts w:cs="Arial"/>
          <w:i/>
          <w:iCs/>
        </w:rPr>
        <w:t>International Journal of Orientation &amp; Mobility, 5</w:t>
      </w:r>
      <w:r w:rsidRPr="00E72B21">
        <w:rPr>
          <w:rFonts w:cs="Arial"/>
        </w:rPr>
        <w:t>(1), 11-15. Retrieved from </w:t>
      </w:r>
      <w:hyperlink r:id="rId7" w:tgtFrame="_blank" w:history="1">
        <w:r w:rsidRPr="00E72B21">
          <w:rPr>
            <w:rFonts w:cs="Arial"/>
            <w:color w:val="1155CC"/>
            <w:u w:val="single"/>
          </w:rPr>
          <w:t>http://www.sauerburger.org/dona/DBsignIJOM.html</w:t>
        </w:r>
      </w:hyperlink>
    </w:p>
    <w:p w:rsidR="00E72B21" w:rsidRPr="00E72B21" w:rsidRDefault="00E72B21" w:rsidP="00E72B21">
      <w:pPr>
        <w:rPr>
          <w:rFonts w:cs="Arial"/>
        </w:rPr>
      </w:pPr>
      <w:proofErr w:type="spellStart"/>
      <w:r w:rsidRPr="00E72B21">
        <w:rPr>
          <w:rFonts w:cs="Arial"/>
        </w:rPr>
        <w:t>Bourquin</w:t>
      </w:r>
      <w:proofErr w:type="spellEnd"/>
      <w:r w:rsidRPr="00E72B21">
        <w:rPr>
          <w:rFonts w:cs="Arial"/>
        </w:rPr>
        <w:t xml:space="preserve">, E., Hogan, S., &amp; </w:t>
      </w:r>
      <w:proofErr w:type="spellStart"/>
      <w:r w:rsidRPr="00E72B21">
        <w:rPr>
          <w:rFonts w:cs="Arial"/>
        </w:rPr>
        <w:t>Sauerburger</w:t>
      </w:r>
      <w:proofErr w:type="spellEnd"/>
      <w:r w:rsidRPr="00E72B21">
        <w:rPr>
          <w:rFonts w:cs="Arial"/>
        </w:rPr>
        <w:t xml:space="preserve">, D. (2010). Street Crossing Signs: Travelers Who </w:t>
      </w:r>
      <w:proofErr w:type="gramStart"/>
      <w:r w:rsidRPr="00E72B21">
        <w:rPr>
          <w:rFonts w:cs="Arial"/>
        </w:rPr>
        <w:t>are</w:t>
      </w:r>
      <w:proofErr w:type="gramEnd"/>
      <w:r w:rsidRPr="00E72B21">
        <w:rPr>
          <w:rFonts w:cs="Arial"/>
        </w:rPr>
        <w:t xml:space="preserve"> Deaf-Blind Obtaining Assistance when Pedestrians are not Present. </w:t>
      </w:r>
      <w:r w:rsidRPr="00E72B21">
        <w:rPr>
          <w:rFonts w:cs="Arial"/>
          <w:i/>
          <w:iCs/>
        </w:rPr>
        <w:t>AER Journal, 3</w:t>
      </w:r>
      <w:r w:rsidRPr="00E72B21">
        <w:rPr>
          <w:rFonts w:cs="Arial"/>
        </w:rPr>
        <w:t>(4), 139-145. </w:t>
      </w:r>
    </w:p>
    <w:p w:rsidR="00E72B21" w:rsidRPr="00E72B21" w:rsidRDefault="00E72B21" w:rsidP="00E72B21">
      <w:pPr>
        <w:rPr>
          <w:rFonts w:cs="Arial"/>
        </w:rPr>
      </w:pPr>
      <w:proofErr w:type="spellStart"/>
      <w:r w:rsidRPr="00E72B21">
        <w:rPr>
          <w:rFonts w:cs="Arial"/>
        </w:rPr>
        <w:t>Bourquin</w:t>
      </w:r>
      <w:proofErr w:type="spellEnd"/>
      <w:r w:rsidRPr="00E72B21">
        <w:rPr>
          <w:rFonts w:cs="Arial"/>
        </w:rPr>
        <w:t xml:space="preserve">, G., &amp; </w:t>
      </w:r>
      <w:proofErr w:type="spellStart"/>
      <w:r w:rsidRPr="00E72B21">
        <w:rPr>
          <w:rFonts w:cs="Arial"/>
        </w:rPr>
        <w:t>Sauerburger</w:t>
      </w:r>
      <w:proofErr w:type="spellEnd"/>
      <w:r w:rsidRPr="00E72B21">
        <w:rPr>
          <w:rFonts w:cs="Arial"/>
        </w:rPr>
        <w:t>, D. (2009, winter). Commentary: Traffic Signals and Safety. </w:t>
      </w:r>
      <w:r w:rsidRPr="00E72B21">
        <w:rPr>
          <w:rFonts w:cs="Arial"/>
          <w:i/>
          <w:iCs/>
        </w:rPr>
        <w:t>Deaf-Blind American, 48(2),</w:t>
      </w:r>
      <w:r w:rsidRPr="00E72B21">
        <w:rPr>
          <w:rFonts w:cs="Arial"/>
        </w:rPr>
        <w:t> 24-25. </w:t>
      </w:r>
    </w:p>
    <w:p w:rsidR="00E72B21" w:rsidRPr="00E72B21" w:rsidRDefault="00E72B21" w:rsidP="00E72B21">
      <w:pPr>
        <w:rPr>
          <w:rFonts w:cs="Arial"/>
        </w:rPr>
      </w:pPr>
      <w:proofErr w:type="spellStart"/>
      <w:r w:rsidRPr="00E72B21">
        <w:rPr>
          <w:rFonts w:cs="Arial"/>
        </w:rPr>
        <w:t>Bourquin</w:t>
      </w:r>
      <w:proofErr w:type="spellEnd"/>
      <w:r w:rsidRPr="00E72B21">
        <w:rPr>
          <w:rFonts w:cs="Arial"/>
        </w:rPr>
        <w:t xml:space="preserve">, E., &amp; Moon, J. (2008). Studies on Obtaining Assistance by Travelers Who </w:t>
      </w:r>
      <w:proofErr w:type="gramStart"/>
      <w:r w:rsidRPr="00E72B21">
        <w:rPr>
          <w:rFonts w:cs="Arial"/>
        </w:rPr>
        <w:t>are</w:t>
      </w:r>
      <w:proofErr w:type="gramEnd"/>
      <w:r w:rsidRPr="00E72B21">
        <w:rPr>
          <w:rFonts w:cs="Arial"/>
        </w:rPr>
        <w:t xml:space="preserve"> Deaf-Blind. </w:t>
      </w:r>
      <w:r w:rsidRPr="00E72B21">
        <w:rPr>
          <w:rFonts w:cs="Arial"/>
          <w:i/>
          <w:iCs/>
        </w:rPr>
        <w:t>Journal of Visual Impairment &amp; Blindness, 102</w:t>
      </w:r>
      <w:r w:rsidRPr="00E72B21">
        <w:rPr>
          <w:rFonts w:cs="Arial"/>
        </w:rPr>
        <w:t>(6), 352-361. </w:t>
      </w:r>
    </w:p>
    <w:p w:rsidR="00E72B21" w:rsidRPr="00E72B21" w:rsidRDefault="00E72B21" w:rsidP="00E72B21">
      <w:pPr>
        <w:rPr>
          <w:rFonts w:cs="Arial"/>
        </w:rPr>
      </w:pPr>
      <w:proofErr w:type="spellStart"/>
      <w:r w:rsidRPr="00E72B21">
        <w:rPr>
          <w:rFonts w:cs="Arial"/>
        </w:rPr>
        <w:t>Bourquin</w:t>
      </w:r>
      <w:proofErr w:type="spellEnd"/>
      <w:r w:rsidRPr="00E72B21">
        <w:rPr>
          <w:rFonts w:cs="Arial"/>
        </w:rPr>
        <w:t>, E. A. (2004). </w:t>
      </w:r>
      <w:r w:rsidRPr="00E72B21">
        <w:rPr>
          <w:rFonts w:cs="Arial"/>
          <w:i/>
          <w:iCs/>
        </w:rPr>
        <w:t>Street crossing card variables pilot study: Intersection type, temperature, and gender results</w:t>
      </w:r>
      <w:r w:rsidRPr="00E72B21">
        <w:rPr>
          <w:rFonts w:cs="Arial"/>
        </w:rPr>
        <w:t>. research pilot. Unpublished research.  </w:t>
      </w:r>
    </w:p>
    <w:p w:rsidR="00E72B21" w:rsidRPr="00E72B21" w:rsidRDefault="00E72B21" w:rsidP="00E72B21">
      <w:pPr>
        <w:rPr>
          <w:rFonts w:cs="Arial"/>
        </w:rPr>
      </w:pPr>
      <w:proofErr w:type="spellStart"/>
      <w:r w:rsidRPr="00E72B21">
        <w:rPr>
          <w:rFonts w:cs="Arial"/>
          <w:shd w:val="clear" w:color="auto" w:fill="FFFFFF"/>
        </w:rPr>
        <w:t>DeFiore</w:t>
      </w:r>
      <w:proofErr w:type="spellEnd"/>
      <w:r w:rsidRPr="00E72B21">
        <w:rPr>
          <w:rFonts w:cs="Arial"/>
          <w:shd w:val="clear" w:color="auto" w:fill="FFFFFF"/>
        </w:rPr>
        <w:t>, E. N., &amp; Silver, R. (1988). A redesigned assistance card for the deaf-blind traveler. Journal of Visual Impairment &amp; Blindness, 82(5), 175-177.</w:t>
      </w:r>
    </w:p>
    <w:p w:rsidR="00E72B21" w:rsidRPr="00E72B21" w:rsidRDefault="00E72B21" w:rsidP="00E72B21">
      <w:pPr>
        <w:rPr>
          <w:rFonts w:cs="Arial"/>
        </w:rPr>
      </w:pPr>
      <w:r w:rsidRPr="00E72B21">
        <w:rPr>
          <w:rFonts w:cs="Arial"/>
        </w:rPr>
        <w:t xml:space="preserve">Franklin, P., &amp; </w:t>
      </w:r>
      <w:proofErr w:type="spellStart"/>
      <w:r w:rsidRPr="00E72B21">
        <w:rPr>
          <w:rFonts w:cs="Arial"/>
        </w:rPr>
        <w:t>Bourquin</w:t>
      </w:r>
      <w:proofErr w:type="spellEnd"/>
      <w:r w:rsidRPr="00E72B21">
        <w:rPr>
          <w:rFonts w:cs="Arial"/>
        </w:rPr>
        <w:t>, E. (2000). Picture this: A pilot study for improving street crossings for deaf-blind travelers. </w:t>
      </w:r>
      <w:proofErr w:type="spellStart"/>
      <w:proofErr w:type="gramStart"/>
      <w:r w:rsidRPr="00E72B21">
        <w:rPr>
          <w:rFonts w:cs="Arial"/>
          <w:i/>
          <w:iCs/>
        </w:rPr>
        <w:t>RE:view</w:t>
      </w:r>
      <w:proofErr w:type="spellEnd"/>
      <w:proofErr w:type="gramEnd"/>
      <w:r w:rsidRPr="00E72B21">
        <w:rPr>
          <w:rFonts w:cs="Arial"/>
          <w:i/>
          <w:iCs/>
        </w:rPr>
        <w:t>, 31</w:t>
      </w:r>
      <w:r w:rsidRPr="00E72B21">
        <w:rPr>
          <w:rFonts w:cs="Arial"/>
        </w:rPr>
        <w:t>(4), 173-179.</w:t>
      </w:r>
    </w:p>
    <w:p w:rsidR="00E72B21" w:rsidRPr="00E72B21" w:rsidRDefault="00E72B21" w:rsidP="00E72B21">
      <w:pPr>
        <w:rPr>
          <w:rFonts w:cs="Arial"/>
        </w:rPr>
      </w:pPr>
      <w:proofErr w:type="spellStart"/>
      <w:r w:rsidRPr="00E72B21">
        <w:rPr>
          <w:rFonts w:cs="Arial"/>
        </w:rPr>
        <w:t>Sauerburger</w:t>
      </w:r>
      <w:proofErr w:type="spellEnd"/>
      <w:r w:rsidRPr="00E72B21">
        <w:rPr>
          <w:rFonts w:cs="Arial"/>
        </w:rPr>
        <w:t>, D. (1993). Independence without sight or sound: Suggestions for practitioners working with deaf-blind adults. New York, NY: American Foundation for the Blind Press.</w:t>
      </w:r>
    </w:p>
    <w:p w:rsidR="00E72B21" w:rsidRPr="00E72B21" w:rsidRDefault="00E72B21" w:rsidP="00EC5C19">
      <w:pPr>
        <w:rPr>
          <w:rFonts w:cs="Arial"/>
        </w:rPr>
      </w:pPr>
      <w:proofErr w:type="spellStart"/>
      <w:r w:rsidRPr="00E72B21">
        <w:rPr>
          <w:rFonts w:cs="Arial"/>
        </w:rPr>
        <w:t>Sauerburger</w:t>
      </w:r>
      <w:proofErr w:type="spellEnd"/>
      <w:r w:rsidRPr="00E72B21">
        <w:rPr>
          <w:rFonts w:cs="Arial"/>
        </w:rPr>
        <w:t xml:space="preserve">, D., &amp; Jones, S. (1997). Corner to corner: How can deaf-blind travelers solicit aid effectively? </w:t>
      </w:r>
      <w:proofErr w:type="spellStart"/>
      <w:proofErr w:type="gramStart"/>
      <w:r w:rsidRPr="00E72B21">
        <w:rPr>
          <w:rFonts w:cs="Arial"/>
        </w:rPr>
        <w:t>RE:view</w:t>
      </w:r>
      <w:proofErr w:type="spellEnd"/>
      <w:proofErr w:type="gramEnd"/>
      <w:r w:rsidRPr="00E72B21">
        <w:rPr>
          <w:rFonts w:cs="Arial"/>
        </w:rPr>
        <w:t>, 29(1), 34-44.</w:t>
      </w:r>
    </w:p>
    <w:p w:rsidR="00E72B21" w:rsidRPr="00E72B21" w:rsidRDefault="00E72B21" w:rsidP="00EC5C19">
      <w:pPr>
        <w:pStyle w:val="Heading1"/>
        <w:rPr>
          <w:rFonts w:eastAsia="Times New Roman"/>
        </w:rPr>
      </w:pPr>
      <w:r w:rsidRPr="00E72B21">
        <w:rPr>
          <w:rFonts w:eastAsia="Times New Roman"/>
        </w:rPr>
        <w:t>Websites and Social Media:</w:t>
      </w:r>
    </w:p>
    <w:p w:rsidR="00E72B21" w:rsidRPr="00E72B21" w:rsidRDefault="00E72B21" w:rsidP="00E72B21">
      <w:pPr>
        <w:rPr>
          <w:szCs w:val="24"/>
        </w:rPr>
      </w:pPr>
      <w:hyperlink r:id="rId8" w:tgtFrame="_blank" w:history="1">
        <w:r w:rsidRPr="00E72B21">
          <w:rPr>
            <w:color w:val="1155CC"/>
            <w:szCs w:val="24"/>
            <w:u w:val="single"/>
          </w:rPr>
          <w:t>https://www.sauerburger.org/dona/dbcomm.htm</w:t>
        </w:r>
      </w:hyperlink>
    </w:p>
    <w:p w:rsidR="00F856D2" w:rsidRPr="00EC5C19" w:rsidRDefault="00E72B21">
      <w:pPr>
        <w:rPr>
          <w:szCs w:val="24"/>
        </w:rPr>
      </w:pPr>
      <w:hyperlink r:id="rId9" w:tgtFrame="_blank" w:history="1">
        <w:r w:rsidRPr="00E72B21">
          <w:rPr>
            <w:color w:val="1155CC"/>
            <w:szCs w:val="24"/>
            <w:u w:val="single"/>
          </w:rPr>
          <w:t>https://www.facebook.com/BourquinConsulting</w:t>
        </w:r>
      </w:hyperlink>
      <w:bookmarkStart w:id="0" w:name="_GoBack"/>
      <w:bookmarkEnd w:id="0"/>
    </w:p>
    <w:sectPr w:rsidR="00F856D2" w:rsidRPr="00EC5C19" w:rsidSect="00EC5C1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21"/>
    <w:rsid w:val="003A1C88"/>
    <w:rsid w:val="00583D80"/>
    <w:rsid w:val="00E72B21"/>
    <w:rsid w:val="00E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503A"/>
  <w15:chartTrackingRefBased/>
  <w15:docId w15:val="{D87AF8C4-A221-483E-BAEB-9575CFEB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B2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B21"/>
    <w:pPr>
      <w:keepNext/>
      <w:keepLines/>
      <w:spacing w:before="240" w:after="120"/>
      <w:outlineLvl w:val="0"/>
    </w:pPr>
    <w:rPr>
      <w:rFonts w:eastAsiaTheme="majorEastAsia" w:cstheme="majorBidi"/>
      <w:color w:val="861714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C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2B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2B21"/>
    <w:rPr>
      <w:rFonts w:ascii="Arial" w:eastAsiaTheme="majorEastAsia" w:hAnsi="Arial" w:cstheme="majorBidi"/>
      <w:color w:val="861714"/>
      <w:sz w:val="28"/>
      <w:szCs w:val="32"/>
    </w:rPr>
  </w:style>
  <w:style w:type="paragraph" w:styleId="BodyText">
    <w:name w:val="Body Text"/>
    <w:basedOn w:val="Normal"/>
    <w:link w:val="BodyTextChar"/>
    <w:uiPriority w:val="1"/>
    <w:qFormat/>
    <w:rsid w:val="00EC5C19"/>
    <w:pPr>
      <w:widowControl w:val="0"/>
      <w:spacing w:before="12" w:after="120" w:line="240" w:lineRule="auto"/>
      <w:ind w:left="406"/>
    </w:pPr>
    <w:rPr>
      <w:rFonts w:eastAsia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5C19"/>
    <w:rPr>
      <w:rFonts w:ascii="Arial" w:eastAsia="Arial" w:hAnsi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C1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5C19"/>
    <w:pPr>
      <w:spacing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C19"/>
    <w:rPr>
      <w:rFonts w:ascii="Arial" w:eastAsiaTheme="majorEastAsia" w:hAnsi="Arial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uerburger.org/dona/dbcomm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uerburger.org/dona/DBsignIJO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ndmhk@ms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sbvi.ed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BourquinConsul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337</Words>
  <Characters>1906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School for the Blind and Visually Impaired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Hurst</dc:creator>
  <cp:keywords/>
  <dc:description/>
  <cp:lastModifiedBy>Kate Hurst</cp:lastModifiedBy>
  <cp:revision>1</cp:revision>
  <dcterms:created xsi:type="dcterms:W3CDTF">2021-02-09T18:45:00Z</dcterms:created>
  <dcterms:modified xsi:type="dcterms:W3CDTF">2021-02-09T20:35:00Z</dcterms:modified>
</cp:coreProperties>
</file>